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76B" w14:textId="03675080" w:rsidR="00817119" w:rsidRPr="00817119" w:rsidRDefault="00817119" w:rsidP="00817119">
      <w:pPr>
        <w:rPr>
          <w:i/>
        </w:rPr>
      </w:pPr>
      <w:r w:rsidRPr="00817119">
        <w:t xml:space="preserve">      </w:t>
      </w:r>
      <w:r w:rsidRPr="00817119">
        <w:drawing>
          <wp:inline distT="0" distB="0" distL="0" distR="0" wp14:anchorId="5BF68836" wp14:editId="3CD2F0A9">
            <wp:extent cx="1009650" cy="1466850"/>
            <wp:effectExtent l="0" t="0" r="0" b="0"/>
            <wp:docPr id="83887808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119">
        <w:t xml:space="preserve">                                                                             </w:t>
      </w:r>
      <w:r w:rsidRPr="00817119">
        <w:tab/>
      </w:r>
      <w:r w:rsidRPr="00817119">
        <w:drawing>
          <wp:inline distT="0" distB="0" distL="0" distR="0" wp14:anchorId="1BD45DF4" wp14:editId="45BB48D2">
            <wp:extent cx="1323975" cy="1457325"/>
            <wp:effectExtent l="0" t="0" r="9525" b="9525"/>
            <wp:docPr id="137068716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119">
        <w:t xml:space="preserve">           </w:t>
      </w:r>
    </w:p>
    <w:p w14:paraId="5565FC2D" w14:textId="0E08298E" w:rsidR="00817119" w:rsidRPr="00817119" w:rsidRDefault="00817119" w:rsidP="00817119">
      <w:pPr>
        <w:rPr>
          <w:b/>
        </w:rPr>
      </w:pPr>
      <w:r w:rsidRPr="0081711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C38D" wp14:editId="408D7682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434262158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7A9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1711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E1F3" wp14:editId="1FD72783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23285135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1AAA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1711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AF1AF" wp14:editId="7CEB8BF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4689573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BA0B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17119">
        <w:rPr>
          <w:b/>
        </w:rPr>
        <w:tab/>
      </w:r>
    </w:p>
    <w:p w14:paraId="44882F0D" w14:textId="77777777" w:rsidR="00817119" w:rsidRPr="00817119" w:rsidRDefault="00817119" w:rsidP="00817119">
      <w:pPr>
        <w:rPr>
          <w:b/>
          <w:bCs/>
        </w:rPr>
      </w:pPr>
    </w:p>
    <w:p w14:paraId="03F5709D" w14:textId="77777777" w:rsidR="00817119" w:rsidRDefault="00817119" w:rsidP="00817119">
      <w:pPr>
        <w:jc w:val="center"/>
        <w:rPr>
          <w:b/>
          <w:bCs/>
        </w:rPr>
      </w:pPr>
      <w:r w:rsidRPr="00817119">
        <w:rPr>
          <w:b/>
          <w:bCs/>
        </w:rPr>
        <w:t>PROIECT DE HOTARARE NR. 62/16.09.2025</w:t>
      </w:r>
      <w:r>
        <w:rPr>
          <w:b/>
          <w:bCs/>
        </w:rPr>
        <w:t xml:space="preserve"> </w:t>
      </w:r>
    </w:p>
    <w:p w14:paraId="0D2260B6" w14:textId="297EE3C9" w:rsidR="00817119" w:rsidRPr="00817119" w:rsidRDefault="00817119" w:rsidP="00817119">
      <w:pPr>
        <w:jc w:val="center"/>
        <w:rPr>
          <w:b/>
          <w:bCs/>
        </w:rPr>
      </w:pPr>
      <w:r w:rsidRPr="00817119">
        <w:rPr>
          <w:b/>
          <w:bCs/>
        </w:rPr>
        <w:t>pentru  modificarea HCL nr.52/2025 privind modul de</w:t>
      </w:r>
    </w:p>
    <w:p w14:paraId="7AE4DDEF" w14:textId="77777777" w:rsidR="00817119" w:rsidRPr="00817119" w:rsidRDefault="00817119" w:rsidP="00817119">
      <w:pPr>
        <w:jc w:val="center"/>
        <w:rPr>
          <w:b/>
          <w:bCs/>
        </w:rPr>
      </w:pPr>
      <w:r w:rsidRPr="00817119">
        <w:rPr>
          <w:b/>
          <w:bCs/>
        </w:rPr>
        <w:t>utilizare a  excedentului bugetar aferent  anului 2024</w:t>
      </w:r>
    </w:p>
    <w:p w14:paraId="39232664" w14:textId="77777777" w:rsidR="00817119" w:rsidRPr="00817119" w:rsidRDefault="00817119" w:rsidP="00817119">
      <w:pPr>
        <w:rPr>
          <w:b/>
          <w:bCs/>
        </w:rPr>
      </w:pPr>
    </w:p>
    <w:p w14:paraId="14849AE1" w14:textId="77777777" w:rsidR="00817119" w:rsidRPr="00817119" w:rsidRDefault="00817119" w:rsidP="00817119">
      <w:pPr>
        <w:rPr>
          <w:b/>
          <w:bCs/>
        </w:rPr>
      </w:pPr>
    </w:p>
    <w:p w14:paraId="3E366754" w14:textId="77777777" w:rsidR="00817119" w:rsidRPr="00817119" w:rsidRDefault="00817119" w:rsidP="00817119">
      <w:pPr>
        <w:ind w:firstLine="708"/>
      </w:pPr>
      <w:r w:rsidRPr="00817119">
        <w:t xml:space="preserve">Primarul comunei Drajna, </w:t>
      </w:r>
    </w:p>
    <w:p w14:paraId="4826E731" w14:textId="1A40251F" w:rsidR="00817119" w:rsidRPr="00817119" w:rsidRDefault="00817119" w:rsidP="00817119">
      <w:r w:rsidRPr="00817119">
        <w:rPr>
          <w:b/>
          <w:bCs/>
        </w:rPr>
        <w:tab/>
      </w:r>
      <w:r w:rsidRPr="00817119">
        <w:t>Având în vedere proiectul de hotarare initiat de primarul comunei Drajna , insotit de   referatul de aprobare nr.9469/16.09.2025 si  raportul compartimentului de resort nr.</w:t>
      </w:r>
      <w:r>
        <w:t>9479</w:t>
      </w:r>
      <w:r w:rsidRPr="00817119">
        <w:t>/16.09.2025,</w:t>
      </w:r>
      <w:r w:rsidRPr="00817119">
        <w:tab/>
      </w:r>
    </w:p>
    <w:p w14:paraId="17802F4D" w14:textId="77777777" w:rsidR="00817119" w:rsidRPr="00817119" w:rsidRDefault="00817119" w:rsidP="00817119">
      <w:r w:rsidRPr="00817119">
        <w:tab/>
        <w:t>In conformitate cu prevederile art. 58 alin (1) lit. b) din legea 273/2006 privind finantele publice, cu modificarile si completarile ulterioare;</w:t>
      </w:r>
    </w:p>
    <w:p w14:paraId="2BA3510D" w14:textId="77777777" w:rsidR="00817119" w:rsidRPr="00817119" w:rsidRDefault="00817119" w:rsidP="00817119">
      <w:r w:rsidRPr="00817119">
        <w:tab/>
        <w:t>Avand in vedere avizele de legalitate ale comisiilor consiliului local,</w:t>
      </w:r>
    </w:p>
    <w:p w14:paraId="33691C6A" w14:textId="77777777" w:rsidR="00817119" w:rsidRPr="00817119" w:rsidRDefault="00817119" w:rsidP="00817119">
      <w:r w:rsidRPr="00817119">
        <w:t>In temeiul art. 196 alin 1 lit a din OUG 57/2019 Cod Administrativ,</w:t>
      </w:r>
    </w:p>
    <w:p w14:paraId="6273ED4A" w14:textId="77777777" w:rsidR="00817119" w:rsidRPr="00817119" w:rsidRDefault="00817119" w:rsidP="00817119"/>
    <w:p w14:paraId="14632779" w14:textId="77777777" w:rsidR="00817119" w:rsidRPr="00817119" w:rsidRDefault="00817119" w:rsidP="00817119">
      <w:pPr>
        <w:jc w:val="center"/>
      </w:pPr>
      <w:r w:rsidRPr="00817119">
        <w:t>PROPUNE:</w:t>
      </w:r>
    </w:p>
    <w:p w14:paraId="3AEDFC8A" w14:textId="77777777" w:rsidR="00817119" w:rsidRPr="00817119" w:rsidRDefault="00817119" w:rsidP="00817119"/>
    <w:p w14:paraId="56FDFAB8" w14:textId="77777777" w:rsidR="00817119" w:rsidRPr="00817119" w:rsidRDefault="00817119" w:rsidP="00817119">
      <w:r w:rsidRPr="00817119">
        <w:tab/>
        <w:t>Art. 1. Se aprobă modificarea HCL nr.52/2025 privind  utilizarea excedentului bugetar aferent  anului 2024, ( conform anexei care face parte integranta din prezenta hotarare).</w:t>
      </w:r>
    </w:p>
    <w:p w14:paraId="688854B6" w14:textId="77777777" w:rsidR="00817119" w:rsidRPr="00817119" w:rsidRDefault="00817119" w:rsidP="00817119">
      <w:r w:rsidRPr="00817119">
        <w:tab/>
        <w:t>Art.2 De aducerea la indeplinire a prezentei hotarari raspunde compartimentul contabilitate.</w:t>
      </w:r>
    </w:p>
    <w:p w14:paraId="5126AB39" w14:textId="77777777" w:rsidR="00817119" w:rsidRPr="00817119" w:rsidRDefault="00817119" w:rsidP="00817119">
      <w:r w:rsidRPr="00817119">
        <w:tab/>
        <w:t>Art.3.De aducerea la cunostinta persoanelor si institutiilor interesate raspunde secretarul general al UAT.</w:t>
      </w:r>
    </w:p>
    <w:p w14:paraId="53839321" w14:textId="77777777" w:rsidR="00817119" w:rsidRPr="00817119" w:rsidRDefault="00817119" w:rsidP="00817119"/>
    <w:p w14:paraId="79B048A1" w14:textId="77777777" w:rsidR="00817119" w:rsidRPr="00817119" w:rsidRDefault="00817119" w:rsidP="00817119"/>
    <w:p w14:paraId="7ADF3B0D" w14:textId="77777777" w:rsidR="00817119" w:rsidRPr="00817119" w:rsidRDefault="00817119" w:rsidP="00817119"/>
    <w:p w14:paraId="60E95795" w14:textId="77777777" w:rsidR="00817119" w:rsidRPr="00817119" w:rsidRDefault="00817119" w:rsidP="00817119">
      <w:r w:rsidRPr="00817119">
        <w:t xml:space="preserve">Initiator,                                                         </w:t>
      </w:r>
      <w:r w:rsidRPr="00817119">
        <w:tab/>
      </w:r>
      <w:r w:rsidRPr="00817119">
        <w:tab/>
      </w:r>
      <w:r w:rsidRPr="00817119">
        <w:tab/>
        <w:t>Avizat de legalitate,</w:t>
      </w:r>
    </w:p>
    <w:p w14:paraId="72D1E4B0" w14:textId="77777777" w:rsidR="00817119" w:rsidRPr="00817119" w:rsidRDefault="00817119" w:rsidP="00817119">
      <w:r w:rsidRPr="00817119">
        <w:t>PRIMAR, GONTEA VIOLETA                                                         SECRETAR UAT, RACOVITA RAMONA</w:t>
      </w:r>
    </w:p>
    <w:p w14:paraId="390AF9A2" w14:textId="77777777" w:rsidR="001837A7" w:rsidRDefault="001837A7"/>
    <w:sectPr w:rsidR="001837A7" w:rsidSect="0081711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9"/>
    <w:rsid w:val="0003252D"/>
    <w:rsid w:val="00103D65"/>
    <w:rsid w:val="00162269"/>
    <w:rsid w:val="001837A7"/>
    <w:rsid w:val="00230133"/>
    <w:rsid w:val="002765C9"/>
    <w:rsid w:val="002D3EC9"/>
    <w:rsid w:val="003A389A"/>
    <w:rsid w:val="003F31E5"/>
    <w:rsid w:val="004C132C"/>
    <w:rsid w:val="004C1C68"/>
    <w:rsid w:val="004F640D"/>
    <w:rsid w:val="00817119"/>
    <w:rsid w:val="0082076C"/>
    <w:rsid w:val="00850310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18BE"/>
  <w15:chartTrackingRefBased/>
  <w15:docId w15:val="{B498630E-DFD4-4588-BD6D-1D0D1D7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226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226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226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226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226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226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226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226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226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226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2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2025-09-17T11:12:00Z</dcterms:created>
  <dcterms:modified xsi:type="dcterms:W3CDTF">2025-09-17T11:13:00Z</dcterms:modified>
</cp:coreProperties>
</file>