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76B" w14:textId="03675080" w:rsidR="00817119" w:rsidRPr="00817119" w:rsidRDefault="00817119" w:rsidP="00817119">
      <w:pPr>
        <w:rPr>
          <w:i/>
        </w:rPr>
      </w:pPr>
      <w:r w:rsidRPr="00817119">
        <w:t xml:space="preserve">      </w:t>
      </w:r>
      <w:r w:rsidRPr="00817119">
        <w:rPr>
          <w:noProof/>
        </w:rPr>
        <w:drawing>
          <wp:inline distT="0" distB="0" distL="0" distR="0" wp14:anchorId="5BF68836" wp14:editId="3CD2F0A9">
            <wp:extent cx="1009650" cy="1466850"/>
            <wp:effectExtent l="0" t="0" r="0" b="0"/>
            <wp:docPr id="83887808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119">
        <w:t xml:space="preserve">                                                                             </w:t>
      </w:r>
      <w:r w:rsidRPr="00817119">
        <w:tab/>
      </w:r>
      <w:r w:rsidRPr="00817119">
        <w:rPr>
          <w:noProof/>
        </w:rPr>
        <w:drawing>
          <wp:inline distT="0" distB="0" distL="0" distR="0" wp14:anchorId="1BD45DF4" wp14:editId="45BB48D2">
            <wp:extent cx="1323975" cy="1457325"/>
            <wp:effectExtent l="0" t="0" r="9525" b="9525"/>
            <wp:docPr id="1370687161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119">
        <w:t xml:space="preserve">           </w:t>
      </w:r>
    </w:p>
    <w:p w14:paraId="5565FC2D" w14:textId="0E08298E" w:rsidR="00817119" w:rsidRPr="00817119" w:rsidRDefault="00817119" w:rsidP="00817119">
      <w:pPr>
        <w:rPr>
          <w:b/>
        </w:rPr>
      </w:pPr>
      <w:r w:rsidRPr="008171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C38D" wp14:editId="408D7682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434262158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7A96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171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E1F3" wp14:editId="1FD72783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23285135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1AAA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171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AF1AF" wp14:editId="7CEB8BF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4689573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DBA0B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17119">
        <w:rPr>
          <w:b/>
        </w:rPr>
        <w:tab/>
      </w:r>
    </w:p>
    <w:p w14:paraId="44882F0D" w14:textId="77777777" w:rsidR="00817119" w:rsidRPr="00817119" w:rsidRDefault="00817119" w:rsidP="00817119">
      <w:pPr>
        <w:rPr>
          <w:b/>
          <w:bCs/>
        </w:rPr>
      </w:pPr>
    </w:p>
    <w:p w14:paraId="03F5709D" w14:textId="2B5E1B55" w:rsidR="00817119" w:rsidRPr="00460F96" w:rsidRDefault="00817119" w:rsidP="008171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F96">
        <w:rPr>
          <w:rFonts w:ascii="Times New Roman" w:hAnsi="Times New Roman" w:cs="Times New Roman"/>
          <w:b/>
          <w:bCs/>
          <w:sz w:val="24"/>
          <w:szCs w:val="24"/>
        </w:rPr>
        <w:t>HOTARARE NR. 6</w:t>
      </w:r>
      <w:r w:rsidR="00460F96" w:rsidRPr="00460F9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60F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60F96" w:rsidRPr="00460F96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460F96">
        <w:rPr>
          <w:rFonts w:ascii="Times New Roman" w:hAnsi="Times New Roman" w:cs="Times New Roman"/>
          <w:b/>
          <w:bCs/>
          <w:sz w:val="24"/>
          <w:szCs w:val="24"/>
        </w:rPr>
        <w:t xml:space="preserve">09.2025 </w:t>
      </w:r>
    </w:p>
    <w:p w14:paraId="0D2260B6" w14:textId="297EE3C9" w:rsidR="00817119" w:rsidRPr="00460F96" w:rsidRDefault="00817119" w:rsidP="008171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F96">
        <w:rPr>
          <w:rFonts w:ascii="Times New Roman" w:hAnsi="Times New Roman" w:cs="Times New Roman"/>
          <w:b/>
          <w:bCs/>
          <w:sz w:val="24"/>
          <w:szCs w:val="24"/>
        </w:rPr>
        <w:t>pentru  modificarea HCL nr.52/2025 privind modul de</w:t>
      </w:r>
    </w:p>
    <w:p w14:paraId="7AE4DDEF" w14:textId="77777777" w:rsidR="00817119" w:rsidRPr="00460F96" w:rsidRDefault="00817119" w:rsidP="008171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F96">
        <w:rPr>
          <w:rFonts w:ascii="Times New Roman" w:hAnsi="Times New Roman" w:cs="Times New Roman"/>
          <w:b/>
          <w:bCs/>
          <w:sz w:val="24"/>
          <w:szCs w:val="24"/>
        </w:rPr>
        <w:t>utilizare a  excedentului bugetar aferent  anului 2024</w:t>
      </w:r>
    </w:p>
    <w:p w14:paraId="39232664" w14:textId="77777777" w:rsidR="00817119" w:rsidRPr="00460F96" w:rsidRDefault="00817119" w:rsidP="008171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849AE1" w14:textId="77777777" w:rsidR="00817119" w:rsidRPr="00460F96" w:rsidRDefault="00817119" w:rsidP="008171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66754" w14:textId="77777777" w:rsidR="00817119" w:rsidRPr="00460F96" w:rsidRDefault="00817119" w:rsidP="008171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 xml:space="preserve">Primarul comunei Drajna, </w:t>
      </w:r>
    </w:p>
    <w:p w14:paraId="4826E731" w14:textId="1A40251F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0F96">
        <w:rPr>
          <w:rFonts w:ascii="Times New Roman" w:hAnsi="Times New Roman" w:cs="Times New Roman"/>
          <w:sz w:val="24"/>
          <w:szCs w:val="24"/>
        </w:rPr>
        <w:t xml:space="preserve">Având în vedere proiectul de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de primarul comunei Drajna ,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de   referatul de aprobare nr.9469/16.09.2025 si  raportul compartimentului de resort nr.9479/16.09.2025,</w:t>
      </w:r>
      <w:r w:rsidRPr="00460F96">
        <w:rPr>
          <w:rFonts w:ascii="Times New Roman" w:hAnsi="Times New Roman" w:cs="Times New Roman"/>
          <w:sz w:val="24"/>
          <w:szCs w:val="24"/>
        </w:rPr>
        <w:tab/>
      </w:r>
    </w:p>
    <w:p w14:paraId="17802F4D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ab/>
        <w:t xml:space="preserve">In conformitate cu prevederile art. 58 alin (1) lit. b) din legea 273/2006 privind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publice, cu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2BA3510D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local,</w:t>
      </w:r>
    </w:p>
    <w:p w14:paraId="33691C6A" w14:textId="77777777" w:rsidR="00817119" w:rsidRPr="00460F96" w:rsidRDefault="00817119" w:rsidP="00460F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 xml:space="preserve">In temeiul art. 196 alin 1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a din OUG 57/2019 Cod Administrativ,</w:t>
      </w:r>
    </w:p>
    <w:p w14:paraId="6273ED4A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</w:p>
    <w:p w14:paraId="3AEDFC8A" w14:textId="4580D32A" w:rsidR="00817119" w:rsidRPr="00460F96" w:rsidRDefault="00460F96" w:rsidP="00460F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F96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56FDFAB8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ab/>
        <w:t xml:space="preserve">Art. 1. Se aprobă modificarea HCL nr.52/2025 privind  utilizarea excedentului bugetar aferent  anului 2024, ( conform anexei care face parte integranta din prezenta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>).</w:t>
      </w:r>
    </w:p>
    <w:p w14:paraId="688854B6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ab/>
        <w:t xml:space="preserve">Art.2 De aducerea la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a prezentei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compartimentul contabilitate.</w:t>
      </w:r>
    </w:p>
    <w:p w14:paraId="5126AB39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  <w:r w:rsidRPr="00460F96">
        <w:rPr>
          <w:rFonts w:ascii="Times New Roman" w:hAnsi="Times New Roman" w:cs="Times New Roman"/>
          <w:sz w:val="24"/>
          <w:szCs w:val="24"/>
        </w:rPr>
        <w:tab/>
        <w:t xml:space="preserve">Art.3.De aducerea la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460F96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460F96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53839321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</w:p>
    <w:p w14:paraId="79B048A1" w14:textId="77777777" w:rsidR="00817119" w:rsidRPr="00460F96" w:rsidRDefault="00817119" w:rsidP="00817119">
      <w:pPr>
        <w:rPr>
          <w:rFonts w:ascii="Times New Roman" w:hAnsi="Times New Roman" w:cs="Times New Roman"/>
          <w:sz w:val="24"/>
          <w:szCs w:val="24"/>
        </w:rPr>
      </w:pPr>
    </w:p>
    <w:p w14:paraId="1550C79C" w14:textId="77777777" w:rsidR="00460F96" w:rsidRPr="001A209D" w:rsidRDefault="00460F96" w:rsidP="00460F96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>PRESEDINTE SEDINTA,                                                              CONTRASEMNEAZA,</w:t>
      </w:r>
    </w:p>
    <w:p w14:paraId="57066BBC" w14:textId="77777777" w:rsidR="00460F96" w:rsidRPr="001A209D" w:rsidRDefault="00460F96" w:rsidP="00460F96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1A209D">
        <w:rPr>
          <w:rFonts w:ascii="Times New Roman" w:hAnsi="Times New Roman" w:cs="Times New Roman"/>
        </w:rPr>
        <w:t xml:space="preserve"> SECRETAR GENERAL UAT,</w:t>
      </w:r>
    </w:p>
    <w:p w14:paraId="2C5FF0C0" w14:textId="77777777" w:rsidR="00460F96" w:rsidRPr="001A209D" w:rsidRDefault="00460F96" w:rsidP="00460F96">
      <w:pPr>
        <w:pStyle w:val="Frspaiere11"/>
        <w:rPr>
          <w:rFonts w:ascii="Times New Roman" w:hAnsi="Times New Roman" w:cs="Times New Roman"/>
        </w:rPr>
      </w:pP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</w:r>
      <w:r w:rsidRPr="001A209D">
        <w:rPr>
          <w:rFonts w:ascii="Times New Roman" w:hAnsi="Times New Roman" w:cs="Times New Roman"/>
        </w:rPr>
        <w:tab/>
        <w:t xml:space="preserve">          RACOVITA RAMONA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460F96" w:rsidRPr="001A209D" w14:paraId="00201CA9" w14:textId="77777777" w:rsidTr="00EF56BD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9CB7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DB77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4CE8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30AD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593B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F3FD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460F96" w:rsidRPr="001A209D" w14:paraId="6C26469F" w14:textId="77777777" w:rsidTr="00EF56BD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3A83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997E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6032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4DD0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CA66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A0D8" w14:textId="77777777" w:rsidR="00460F96" w:rsidRPr="001A209D" w:rsidRDefault="00460F96" w:rsidP="00EF56B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20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3703EE5" w14:textId="77777777" w:rsidR="00460F96" w:rsidRPr="001A209D" w:rsidRDefault="00460F96" w:rsidP="00460F96">
      <w:pPr>
        <w:rPr>
          <w:rFonts w:ascii="Times New Roman" w:hAnsi="Times New Roman" w:cs="Times New Roman"/>
          <w:b/>
          <w:bCs/>
        </w:rPr>
      </w:pPr>
    </w:p>
    <w:p w14:paraId="390AF9A2" w14:textId="77777777" w:rsidR="001837A7" w:rsidRDefault="001837A7"/>
    <w:sectPr w:rsidR="001837A7" w:rsidSect="00460F96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9"/>
    <w:rsid w:val="0003252D"/>
    <w:rsid w:val="00103D65"/>
    <w:rsid w:val="00162269"/>
    <w:rsid w:val="001837A7"/>
    <w:rsid w:val="00230133"/>
    <w:rsid w:val="002765C9"/>
    <w:rsid w:val="002D3EC9"/>
    <w:rsid w:val="003A389A"/>
    <w:rsid w:val="003F31E5"/>
    <w:rsid w:val="00460F96"/>
    <w:rsid w:val="004C132C"/>
    <w:rsid w:val="004C1C68"/>
    <w:rsid w:val="004F640D"/>
    <w:rsid w:val="00817119"/>
    <w:rsid w:val="0082076C"/>
    <w:rsid w:val="00850310"/>
    <w:rsid w:val="009475BF"/>
    <w:rsid w:val="00AA3E7D"/>
    <w:rsid w:val="00AC545C"/>
    <w:rsid w:val="00B45A52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18BE"/>
  <w15:chartTrackingRefBased/>
  <w15:docId w15:val="{B498630E-DFD4-4588-BD6D-1D0D1D7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226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226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226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226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226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226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1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1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226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226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226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226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2269"/>
    <w:rPr>
      <w:b/>
      <w:bCs/>
      <w:smallCaps/>
      <w:color w:val="2F5496" w:themeColor="accent1" w:themeShade="BF"/>
      <w:spacing w:val="5"/>
    </w:rPr>
  </w:style>
  <w:style w:type="paragraph" w:customStyle="1" w:styleId="Frspaiere11">
    <w:name w:val="Fără spațiere11"/>
    <w:qFormat/>
    <w:rsid w:val="00460F9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dcterms:created xsi:type="dcterms:W3CDTF">2025-09-17T11:12:00Z</dcterms:created>
  <dcterms:modified xsi:type="dcterms:W3CDTF">2025-09-24T08:14:00Z</dcterms:modified>
</cp:coreProperties>
</file>