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FF62" w14:textId="77777777" w:rsidR="00C328EF" w:rsidRPr="00C328EF" w:rsidRDefault="00C328EF" w:rsidP="00C328EF">
      <w:pPr>
        <w:rPr>
          <w:lang w:val="it-IT"/>
        </w:rPr>
      </w:pPr>
    </w:p>
    <w:p w14:paraId="21555B6C" w14:textId="77777777" w:rsidR="00C328EF" w:rsidRPr="00C328EF" w:rsidRDefault="00C328EF" w:rsidP="00C328EF">
      <w:pPr>
        <w:rPr>
          <w:lang w:val="it-IT"/>
        </w:rPr>
      </w:pPr>
      <w:r w:rsidRPr="00C328EF">
        <w:rPr>
          <w:b/>
          <w:bCs/>
          <w:lang w:val="it-IT"/>
        </w:rPr>
        <w:t>Anunt privind organizarea unei sedinte publice</w:t>
      </w:r>
    </w:p>
    <w:p w14:paraId="62A10BC9" w14:textId="77777777" w:rsidR="00C328EF" w:rsidRPr="00C328EF" w:rsidRDefault="00C328EF" w:rsidP="00C328EF">
      <w:pPr>
        <w:rPr>
          <w:lang w:val="it-IT"/>
        </w:rPr>
      </w:pPr>
      <w:r w:rsidRPr="00C328EF">
        <w:rPr>
          <w:lang w:val="it-IT"/>
        </w:rPr>
        <w:t> </w:t>
      </w:r>
    </w:p>
    <w:p w14:paraId="574DF7C8" w14:textId="77777777" w:rsidR="00C328EF" w:rsidRPr="00C328EF" w:rsidRDefault="00C328EF" w:rsidP="00C328EF">
      <w:pPr>
        <w:rPr>
          <w:b/>
          <w:lang w:val="it-IT"/>
        </w:rPr>
      </w:pPr>
      <w:r w:rsidRPr="00C328EF">
        <w:rPr>
          <w:lang w:val="it-IT"/>
        </w:rPr>
        <w:t> </w:t>
      </w:r>
    </w:p>
    <w:p w14:paraId="6527A4B9" w14:textId="77777777" w:rsidR="00C328EF" w:rsidRPr="00C328EF" w:rsidRDefault="00C328EF" w:rsidP="00C328EF">
      <w:pPr>
        <w:rPr>
          <w:b/>
        </w:rPr>
      </w:pPr>
      <w:r w:rsidRPr="00C328EF">
        <w:rPr>
          <w:b/>
          <w:lang w:val="it-IT"/>
        </w:rPr>
        <w:t>   In conformitate cu prevederile Hotararii Guvernului nr. 831/2022 pentru aprobarea Normelor metodologice de aplicare a Legii nr. 52/2003 privind transparenta decizionala in administratia publica, va aducem la cunostinta ca in data de 23.09.2025   ora 16.15 va avea loc sedinta ordinara a Consiliului Local Drajna, cu urmatoarea ordine de zi:</w:t>
      </w:r>
      <w:r w:rsidRPr="00C328EF">
        <w:rPr>
          <w:b/>
          <w:lang w:val="it-IT"/>
        </w:rPr>
        <w:br/>
      </w:r>
      <w:r w:rsidRPr="00C328EF">
        <w:rPr>
          <w:b/>
        </w:rPr>
        <w:tab/>
      </w:r>
    </w:p>
    <w:p w14:paraId="3CE72AB8" w14:textId="77777777" w:rsidR="00C328EF" w:rsidRPr="00C328EF" w:rsidRDefault="00C328EF" w:rsidP="00C328EF">
      <w:pPr>
        <w:rPr>
          <w:b/>
          <w:bCs/>
        </w:rPr>
      </w:pPr>
    </w:p>
    <w:p w14:paraId="0B5EA2B3" w14:textId="77777777" w:rsidR="00C328EF" w:rsidRPr="00C328EF" w:rsidRDefault="00C328EF" w:rsidP="00657C64">
      <w:r w:rsidRPr="00C328EF">
        <w:rPr>
          <w:b/>
          <w:bCs/>
        </w:rPr>
        <w:t>1</w:t>
      </w:r>
      <w:bookmarkStart w:id="0" w:name="_Hlk208921463"/>
      <w:r w:rsidRPr="00C328EF">
        <w:t xml:space="preserve"> Aprobarea procesului verbal nr. 8901/28.08.2025,</w:t>
      </w:r>
    </w:p>
    <w:p w14:paraId="489455F0" w14:textId="77777777" w:rsidR="00C328EF" w:rsidRPr="00C328EF" w:rsidRDefault="00C328EF" w:rsidP="00C328EF">
      <w:r w:rsidRPr="00C328EF">
        <w:t xml:space="preserve">2. PROIECT DE HOTARARE  privind desemnarea </w:t>
      </w:r>
      <w:proofErr w:type="spellStart"/>
      <w:r w:rsidRPr="00C328EF">
        <w:t>reprezentantilor</w:t>
      </w:r>
      <w:proofErr w:type="spellEnd"/>
      <w:r w:rsidRPr="00C328EF">
        <w:t xml:space="preserve"> Consiliului Local Drajna in Consiliul de </w:t>
      </w:r>
      <w:proofErr w:type="spellStart"/>
      <w:r w:rsidRPr="00C328EF">
        <w:t>Administratie</w:t>
      </w:r>
      <w:proofErr w:type="spellEnd"/>
      <w:r w:rsidRPr="00C328EF">
        <w:t xml:space="preserve"> al Scolii Gimnaziale „Platon Mocanu Drajna de Jos”,  pentru anul </w:t>
      </w:r>
      <w:proofErr w:type="spellStart"/>
      <w:r w:rsidRPr="00C328EF">
        <w:t>scolar</w:t>
      </w:r>
      <w:proofErr w:type="spellEnd"/>
      <w:r w:rsidRPr="00C328EF">
        <w:t xml:space="preserve"> 2025-2026, </w:t>
      </w:r>
      <w:r w:rsidRPr="00C328EF">
        <w:rPr>
          <w:i/>
          <w:iCs/>
        </w:rPr>
        <w:t>dat spre avizare comisiilor nr. 2 si 3,</w:t>
      </w:r>
    </w:p>
    <w:p w14:paraId="7DB1B8C4" w14:textId="77777777" w:rsidR="00C328EF" w:rsidRPr="00C328EF" w:rsidRDefault="00C328EF" w:rsidP="00C328EF">
      <w:r w:rsidRPr="00C328EF">
        <w:t xml:space="preserve">3. PROIECT DE HOTARARE privind  desemnarea </w:t>
      </w:r>
      <w:proofErr w:type="spellStart"/>
      <w:r w:rsidRPr="00C328EF">
        <w:t>reprezentantilor</w:t>
      </w:r>
      <w:proofErr w:type="spellEnd"/>
      <w:r w:rsidRPr="00C328EF">
        <w:t xml:space="preserve">   Consiliului Local Drajna in Comisia de prevenire si combatere a violentei, a faptelor de </w:t>
      </w:r>
      <w:proofErr w:type="spellStart"/>
      <w:r w:rsidRPr="00C328EF">
        <w:t>coruptie</w:t>
      </w:r>
      <w:proofErr w:type="spellEnd"/>
      <w:r w:rsidRPr="00C328EF">
        <w:t xml:space="preserve"> si discriminare in mediul </w:t>
      </w:r>
      <w:proofErr w:type="spellStart"/>
      <w:r w:rsidRPr="00C328EF">
        <w:t>scolar</w:t>
      </w:r>
      <w:proofErr w:type="spellEnd"/>
      <w:r w:rsidRPr="00C328EF">
        <w:t xml:space="preserve"> si de promovare a </w:t>
      </w:r>
      <w:proofErr w:type="spellStart"/>
      <w:r w:rsidRPr="00C328EF">
        <w:t>interculturalitatii</w:t>
      </w:r>
      <w:proofErr w:type="spellEnd"/>
      <w:r w:rsidRPr="00C328EF">
        <w:t xml:space="preserve"> si in comisia  de evaluare si asigurare a </w:t>
      </w:r>
      <w:proofErr w:type="spellStart"/>
      <w:r w:rsidRPr="00C328EF">
        <w:t>calitatii</w:t>
      </w:r>
      <w:proofErr w:type="spellEnd"/>
      <w:r w:rsidRPr="00C328EF">
        <w:t xml:space="preserve"> ,  constituite la nivelul  Scolii Gimnaziale “Platon Mocanu” Drajna de Jos, pentru anul </w:t>
      </w:r>
      <w:proofErr w:type="spellStart"/>
      <w:r w:rsidRPr="00C328EF">
        <w:t>scolar</w:t>
      </w:r>
      <w:proofErr w:type="spellEnd"/>
      <w:r w:rsidRPr="00C328EF">
        <w:t xml:space="preserve"> 2025-2026, </w:t>
      </w:r>
      <w:r w:rsidRPr="00C328EF">
        <w:rPr>
          <w:i/>
          <w:iCs/>
        </w:rPr>
        <w:t>dat spre avizare comisiilor nr. 2 si 3</w:t>
      </w:r>
    </w:p>
    <w:p w14:paraId="260A3C94" w14:textId="77777777" w:rsidR="00C328EF" w:rsidRPr="00C328EF" w:rsidRDefault="00C328EF" w:rsidP="00C328EF">
      <w:r w:rsidRPr="00C328EF">
        <w:t>4. PROIECT DE HOTARARE pentru  modificarea HCL nr. 52/2025 privind modul de</w:t>
      </w:r>
    </w:p>
    <w:p w14:paraId="71C2B987" w14:textId="77777777" w:rsidR="00C328EF" w:rsidRPr="00C328EF" w:rsidRDefault="00C328EF" w:rsidP="00C328EF">
      <w:r w:rsidRPr="00C328EF">
        <w:t xml:space="preserve">    utilizare a  excedentului bugetar aferent  anului 2024, </w:t>
      </w:r>
      <w:r w:rsidRPr="00C328EF">
        <w:rPr>
          <w:i/>
          <w:iCs/>
        </w:rPr>
        <w:t>dat spre avizare comisiilor nr. 1si 3</w:t>
      </w:r>
    </w:p>
    <w:p w14:paraId="56545FFC" w14:textId="77777777" w:rsidR="00C328EF" w:rsidRPr="00C328EF" w:rsidRDefault="00C328EF" w:rsidP="00C328EF">
      <w:r w:rsidRPr="00C328EF">
        <w:t xml:space="preserve">5. PROIECT DE HOTARARE privind utilizarea fondului de rezerva al comunei Drajna, </w:t>
      </w:r>
      <w:r w:rsidRPr="00C328EF">
        <w:rPr>
          <w:i/>
          <w:iCs/>
        </w:rPr>
        <w:t xml:space="preserve"> dat spre avizare comisiilor nr. 1si 3</w:t>
      </w:r>
    </w:p>
    <w:p w14:paraId="7DF32EC5" w14:textId="77777777" w:rsidR="00C328EF" w:rsidRPr="00C328EF" w:rsidRDefault="00C328EF" w:rsidP="00C328EF">
      <w:r w:rsidRPr="00C328EF">
        <w:t xml:space="preserve">6. PROIECT DE HOTARARE privind  aprobarea bugetului rectificat al comunei Drajna pe anul 2025 si </w:t>
      </w:r>
      <w:proofErr w:type="spellStart"/>
      <w:r w:rsidRPr="00C328EF">
        <w:t>estimari</w:t>
      </w:r>
      <w:proofErr w:type="spellEnd"/>
      <w:r w:rsidRPr="00C328EF">
        <w:t xml:space="preserve"> 2026-2028, </w:t>
      </w:r>
      <w:r w:rsidRPr="00C328EF">
        <w:rPr>
          <w:i/>
          <w:iCs/>
        </w:rPr>
        <w:t xml:space="preserve"> dat spre avizare comisiilor nr. 1si 3</w:t>
      </w:r>
    </w:p>
    <w:p w14:paraId="75562ECE" w14:textId="77777777" w:rsidR="00C328EF" w:rsidRPr="00C328EF" w:rsidRDefault="00C328EF" w:rsidP="00C328EF">
      <w:r w:rsidRPr="00C328EF">
        <w:t xml:space="preserve">7. PROIECT DE HOTARÂRE </w:t>
      </w:r>
      <w:bookmarkStart w:id="1" w:name="_Hlk208990961"/>
      <w:r w:rsidRPr="00C328EF">
        <w:t xml:space="preserve"> privind </w:t>
      </w:r>
      <w:proofErr w:type="spellStart"/>
      <w:r w:rsidRPr="00C328EF">
        <w:t>infiintarea</w:t>
      </w:r>
      <w:proofErr w:type="spellEnd"/>
      <w:r w:rsidRPr="00C328EF">
        <w:t xml:space="preserve"> clubului sportiv de drept public CLUB SPORTIV COMUNAL „LUCEAFARUL DRAJNA”</w:t>
      </w:r>
      <w:bookmarkEnd w:id="1"/>
      <w:r w:rsidRPr="00C328EF">
        <w:t>, dat spre avizare comisiilor 1, 2 si 3</w:t>
      </w:r>
    </w:p>
    <w:p w14:paraId="064E7CC4" w14:textId="77777777" w:rsidR="00C328EF" w:rsidRPr="00C328EF" w:rsidRDefault="00C328EF" w:rsidP="00C328EF">
      <w:r w:rsidRPr="00C328EF">
        <w:t>8. DIVERSE</w:t>
      </w:r>
      <w:bookmarkEnd w:id="0"/>
    </w:p>
    <w:p w14:paraId="0C151C49" w14:textId="77777777" w:rsidR="00C328EF" w:rsidRPr="00C328EF" w:rsidRDefault="00C328EF" w:rsidP="00C328EF">
      <w:pPr>
        <w:rPr>
          <w:b/>
          <w:bCs/>
        </w:rPr>
      </w:pPr>
    </w:p>
    <w:p w14:paraId="1A6EBE83" w14:textId="77777777" w:rsidR="00C328EF" w:rsidRPr="00C328EF" w:rsidRDefault="00C328EF" w:rsidP="00C328EF">
      <w:pPr>
        <w:rPr>
          <w:b/>
          <w:bCs/>
        </w:rPr>
      </w:pPr>
    </w:p>
    <w:p w14:paraId="258F70F2" w14:textId="77777777" w:rsidR="00C328EF" w:rsidRPr="00C328EF" w:rsidRDefault="00C328EF" w:rsidP="00C328EF">
      <w:pPr>
        <w:rPr>
          <w:b/>
          <w:bCs/>
        </w:rPr>
      </w:pPr>
    </w:p>
    <w:p w14:paraId="0AECC717" w14:textId="77777777" w:rsidR="00C328EF" w:rsidRPr="00C328EF" w:rsidRDefault="00C328EF" w:rsidP="00C328EF">
      <w:pPr>
        <w:rPr>
          <w:b/>
          <w:bCs/>
          <w:lang w:val="it-IT"/>
        </w:rPr>
      </w:pPr>
      <w:r w:rsidRPr="00C328EF">
        <w:rPr>
          <w:b/>
          <w:bCs/>
          <w:lang w:val="it-IT"/>
        </w:rPr>
        <w:t>Secretar al comunei Drajna,</w:t>
      </w:r>
    </w:p>
    <w:p w14:paraId="389E624C" w14:textId="77777777" w:rsidR="00C328EF" w:rsidRPr="00C328EF" w:rsidRDefault="00C328EF" w:rsidP="00C328EF">
      <w:pPr>
        <w:rPr>
          <w:b/>
          <w:bCs/>
          <w:lang w:val="it-IT"/>
        </w:rPr>
      </w:pPr>
      <w:r w:rsidRPr="00C328EF">
        <w:rPr>
          <w:b/>
          <w:bCs/>
          <w:lang w:val="it-IT"/>
        </w:rPr>
        <w:t>RACOVITA RAMONA</w:t>
      </w:r>
    </w:p>
    <w:p w14:paraId="2F2DC624" w14:textId="77777777" w:rsidR="00C328EF" w:rsidRPr="00C328EF" w:rsidRDefault="00C328EF" w:rsidP="00C328EF">
      <w:pPr>
        <w:rPr>
          <w:b/>
          <w:bCs/>
          <w:lang w:val="it-IT"/>
        </w:rPr>
      </w:pPr>
    </w:p>
    <w:p w14:paraId="0A172654" w14:textId="77777777" w:rsidR="00C328EF" w:rsidRPr="00C328EF" w:rsidRDefault="00C328EF" w:rsidP="00C328EF">
      <w:pPr>
        <w:rPr>
          <w:b/>
          <w:bCs/>
          <w:lang w:val="it-IT"/>
        </w:rPr>
      </w:pPr>
    </w:p>
    <w:p w14:paraId="3526106D" w14:textId="77777777" w:rsidR="00C328EF" w:rsidRPr="00C328EF" w:rsidRDefault="00C328EF" w:rsidP="00C328EF">
      <w:pPr>
        <w:rPr>
          <w:b/>
          <w:bCs/>
          <w:lang w:val="it-IT"/>
        </w:rPr>
      </w:pPr>
    </w:p>
    <w:p w14:paraId="4267DEBA" w14:textId="77777777" w:rsidR="001837A7" w:rsidRDefault="001837A7"/>
    <w:sectPr w:rsidR="0018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4410"/>
    <w:multiLevelType w:val="hybridMultilevel"/>
    <w:tmpl w:val="30548808"/>
    <w:lvl w:ilvl="0" w:tplc="2ACE87E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4673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ED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657C64"/>
    <w:rsid w:val="0080242E"/>
    <w:rsid w:val="0082076C"/>
    <w:rsid w:val="00850310"/>
    <w:rsid w:val="009475BF"/>
    <w:rsid w:val="00A90439"/>
    <w:rsid w:val="00AA3E7D"/>
    <w:rsid w:val="00AC545C"/>
    <w:rsid w:val="00BF12CA"/>
    <w:rsid w:val="00C328EF"/>
    <w:rsid w:val="00C4429C"/>
    <w:rsid w:val="00CA127B"/>
    <w:rsid w:val="00D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DA46"/>
  <w15:chartTrackingRefBased/>
  <w15:docId w15:val="{EE734927-D726-47BD-8BFF-6F7467F9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8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7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7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7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77E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77E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77E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77E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77E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77E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77E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77E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77E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77E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7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dcterms:created xsi:type="dcterms:W3CDTF">2025-09-17T11:09:00Z</dcterms:created>
  <dcterms:modified xsi:type="dcterms:W3CDTF">2025-09-17T11:26:00Z</dcterms:modified>
</cp:coreProperties>
</file>