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8EC7" w14:textId="77777777" w:rsidR="000A7C0F" w:rsidRPr="00B76113" w:rsidRDefault="000A7C0F" w:rsidP="000A7C0F">
      <w:pPr>
        <w:pStyle w:val="Titlu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11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6113">
        <w:rPr>
          <w:rFonts w:ascii="Times New Roman" w:hAnsi="Times New Roman" w:cs="Times New Roman"/>
          <w:sz w:val="24"/>
          <w:szCs w:val="24"/>
        </w:rPr>
        <w:t xml:space="preserve">     </w:t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D84EE9">
        <w:rPr>
          <w:rFonts w:ascii="Times New Roman" w:hAnsi="Times New Roman" w:cs="Times New Roman"/>
          <w:sz w:val="24"/>
          <w:szCs w:val="24"/>
        </w:rPr>
        <w:pict w14:anchorId="3C963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a României - Wikipedia" style="width:79.5pt;height:115.5pt">
            <v:imagedata r:id="rId6" r:href="rId7"/>
          </v:shape>
        </w:pict>
      </w:r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2B3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B3B75">
        <w:rPr>
          <w:rFonts w:ascii="Times New Roman" w:hAnsi="Times New Roman" w:cs="Times New Roman"/>
          <w:sz w:val="24"/>
          <w:szCs w:val="24"/>
        </w:rPr>
        <w:tab/>
      </w:r>
      <w:r w:rsidRPr="00B761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D13539" wp14:editId="6CF3B115">
            <wp:extent cx="1323975" cy="1456373"/>
            <wp:effectExtent l="0" t="0" r="0" b="0"/>
            <wp:docPr id="6043480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30" cy="14612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B7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CD15DC9" w14:textId="77777777" w:rsidR="000A7C0F" w:rsidRDefault="000A7C0F" w:rsidP="000A7C0F">
      <w:pPr>
        <w:tabs>
          <w:tab w:val="left" w:pos="687"/>
          <w:tab w:val="left" w:pos="1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D699D" wp14:editId="582996F5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4445" r="0" b="0"/>
                <wp:wrapNone/>
                <wp:docPr id="10192028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2D237" id="Rectangle 2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" fillcolor="blue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1168F" wp14:editId="2F1B58D2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4445" r="0" b="0"/>
                <wp:wrapNone/>
                <wp:docPr id="14472006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CF4AA" id="Rectangle 3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" fillcolor="yellow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B4735" wp14:editId="62578AB4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4445" r="0" b="1905"/>
                <wp:wrapNone/>
                <wp:docPr id="9224420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6E21" id="Rectangle 4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" fillcolor="red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b/>
        </w:rPr>
        <w:tab/>
      </w:r>
    </w:p>
    <w:p w14:paraId="5707944D" w14:textId="77777777" w:rsidR="000A7C0F" w:rsidRDefault="000A7C0F" w:rsidP="000A7C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E9DF5B" w14:textId="08FDE759" w:rsidR="000A7C0F" w:rsidRPr="000A7C0F" w:rsidRDefault="000A7C0F" w:rsidP="000A7C0F">
      <w:pPr>
        <w:jc w:val="center"/>
        <w:rPr>
          <w:b/>
          <w:bCs/>
        </w:rPr>
      </w:pPr>
      <w:r w:rsidRPr="000A7C0F">
        <w:rPr>
          <w:b/>
          <w:bCs/>
        </w:rPr>
        <w:t>HOTARARE NR.</w:t>
      </w:r>
      <w:r w:rsidR="00D84EE9">
        <w:rPr>
          <w:b/>
          <w:bCs/>
        </w:rPr>
        <w:t>16</w:t>
      </w:r>
      <w:r w:rsidRPr="000A7C0F">
        <w:rPr>
          <w:b/>
          <w:bCs/>
        </w:rPr>
        <w:t>/2</w:t>
      </w:r>
      <w:r>
        <w:rPr>
          <w:b/>
          <w:bCs/>
        </w:rPr>
        <w:t>6</w:t>
      </w:r>
      <w:r w:rsidRPr="000A7C0F">
        <w:rPr>
          <w:b/>
          <w:bCs/>
        </w:rPr>
        <w:t>.02.2025</w:t>
      </w:r>
    </w:p>
    <w:p w14:paraId="422A8CB6" w14:textId="77777777" w:rsidR="000A7C0F" w:rsidRPr="000A7C0F" w:rsidRDefault="000A7C0F" w:rsidP="000A7C0F">
      <w:pPr>
        <w:jc w:val="center"/>
        <w:rPr>
          <w:b/>
          <w:bCs/>
        </w:rPr>
      </w:pPr>
      <w:r w:rsidRPr="000A7C0F">
        <w:rPr>
          <w:b/>
          <w:bCs/>
        </w:rPr>
        <w:t>Privind stabilirea locatiilor ce urmeaza a fi dotate cu echipamente pentru colectarea separata a textilelor</w:t>
      </w:r>
    </w:p>
    <w:p w14:paraId="3D4281C3" w14:textId="77777777" w:rsidR="000A7C0F" w:rsidRPr="000A7C0F" w:rsidRDefault="000A7C0F" w:rsidP="000A7C0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B78FDC4" w14:textId="4C3DE7DB" w:rsidR="000A7C0F" w:rsidRPr="000A7C0F" w:rsidRDefault="000A7C0F" w:rsidP="000A7C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Consiliul Local al comunei Drajna, judetul Prahova</w:t>
      </w:r>
    </w:p>
    <w:p w14:paraId="2BAC1F92" w14:textId="77777777" w:rsidR="000A7C0F" w:rsidRPr="000A7C0F" w:rsidRDefault="000A7C0F" w:rsidP="000A7C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Avand in vedere:</w:t>
      </w:r>
    </w:p>
    <w:p w14:paraId="0543F5F1" w14:textId="32DE77EF" w:rsidR="000A7C0F" w:rsidRPr="000A7C0F" w:rsidRDefault="000A7C0F" w:rsidP="000A7C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-proiectul de hotarare initiat de primarul comunei Drajna insotit referatul de aprobare al primarului comunei drajna nr. 1948/20.02.2025</w:t>
      </w:r>
    </w:p>
    <w:p w14:paraId="1B3EC01F" w14:textId="1EF3219B" w:rsidR="000A7C0F" w:rsidRPr="000A7C0F" w:rsidRDefault="000A7C0F" w:rsidP="000A7C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-raportul de specialitate al compartimentului de resort nr.</w:t>
      </w:r>
      <w:r w:rsidR="00863CB2">
        <w:rPr>
          <w:rFonts w:ascii="Times New Roman" w:hAnsi="Times New Roman" w:cs="Times New Roman"/>
          <w:sz w:val="24"/>
          <w:szCs w:val="24"/>
        </w:rPr>
        <w:t xml:space="preserve"> 1954</w:t>
      </w:r>
      <w:r w:rsidRPr="000A7C0F">
        <w:rPr>
          <w:rFonts w:ascii="Times New Roman" w:hAnsi="Times New Roman" w:cs="Times New Roman"/>
          <w:sz w:val="24"/>
          <w:szCs w:val="24"/>
        </w:rPr>
        <w:t>/20.02.2025</w:t>
      </w:r>
    </w:p>
    <w:p w14:paraId="515D271F" w14:textId="77777777" w:rsidR="000A7C0F" w:rsidRPr="000A7C0F" w:rsidRDefault="000A7C0F" w:rsidP="000A7C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-adresa nr. 616/27.01.2025 a ADI DESEURI -Prahova</w:t>
      </w:r>
    </w:p>
    <w:p w14:paraId="7DB2C37F" w14:textId="77777777" w:rsidR="000A7C0F" w:rsidRPr="000A7C0F" w:rsidRDefault="000A7C0F" w:rsidP="000A7C0F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In conformitate cu prevederile art. 17 alin. (5) din OUG 92/2021 privind regimul deseurilor</w:t>
      </w:r>
    </w:p>
    <w:p w14:paraId="4E02ED46" w14:textId="1DA37889" w:rsidR="000A7C0F" w:rsidRPr="000A7C0F" w:rsidRDefault="000A7C0F" w:rsidP="000A7C0F">
      <w:pPr>
        <w:pStyle w:val="Frspaiere"/>
      </w:pPr>
      <w:r w:rsidRPr="000A7C0F">
        <w:rPr>
          <w:rFonts w:ascii="Times New Roman" w:hAnsi="Times New Roman" w:cs="Times New Roman"/>
          <w:sz w:val="24"/>
          <w:szCs w:val="24"/>
        </w:rPr>
        <w:t xml:space="preserve"> În temeiul prevederilor art. 196, alin (1), din OUG 57/ 3 iulie 2019 privind Codul administrativ</w:t>
      </w:r>
      <w:r w:rsidRPr="000A7C0F">
        <w:t xml:space="preserve"> </w:t>
      </w:r>
    </w:p>
    <w:p w14:paraId="6155864C" w14:textId="77777777" w:rsidR="000A7C0F" w:rsidRPr="000A7C0F" w:rsidRDefault="000A7C0F" w:rsidP="000A7C0F">
      <w:pPr>
        <w:rPr>
          <w:b/>
          <w:bCs/>
        </w:rPr>
      </w:pPr>
    </w:p>
    <w:p w14:paraId="290DF2B8" w14:textId="476296E0" w:rsidR="000A7C0F" w:rsidRPr="000A7C0F" w:rsidRDefault="000A7C0F" w:rsidP="000A7C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C0F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14:paraId="17253FE8" w14:textId="77777777" w:rsidR="000A7C0F" w:rsidRPr="000A7C0F" w:rsidRDefault="000A7C0F" w:rsidP="000A7C0F">
      <w:pPr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ART. 1. Se stabilesc urmatoarele locatii ce urmeaza a fi dotate cu echipamente pentru colectarea separata a textilelor:</w:t>
      </w:r>
    </w:p>
    <w:p w14:paraId="0B117091" w14:textId="77777777" w:rsidR="000A7C0F" w:rsidRPr="000A7C0F" w:rsidRDefault="000A7C0F" w:rsidP="000A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Curte  sediu Primarie- sat Drajna de Sus</w:t>
      </w:r>
    </w:p>
    <w:p w14:paraId="37181084" w14:textId="77777777" w:rsidR="000A7C0F" w:rsidRPr="000A7C0F" w:rsidRDefault="000A7C0F" w:rsidP="000A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Zona Centrul Medical – sat Drajna de Jos</w:t>
      </w:r>
    </w:p>
    <w:p w14:paraId="313E6761" w14:textId="77777777" w:rsidR="000A7C0F" w:rsidRPr="000A7C0F" w:rsidRDefault="000A7C0F" w:rsidP="000A7C0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Zona Centrul Medical  - sat Ogretin</w:t>
      </w:r>
    </w:p>
    <w:p w14:paraId="4210BC65" w14:textId="487DE1B5" w:rsidR="000A7C0F" w:rsidRDefault="000A7C0F" w:rsidP="000A7C0F">
      <w:pPr>
        <w:rPr>
          <w:rFonts w:ascii="Times New Roman" w:hAnsi="Times New Roman" w:cs="Times New Roman"/>
          <w:sz w:val="24"/>
          <w:szCs w:val="24"/>
        </w:rPr>
      </w:pPr>
      <w:r w:rsidRPr="000A7C0F">
        <w:rPr>
          <w:rFonts w:ascii="Times New Roman" w:hAnsi="Times New Roman" w:cs="Times New Roman"/>
          <w:sz w:val="24"/>
          <w:szCs w:val="24"/>
        </w:rPr>
        <w:t>ART. 2. De aducerea la cunostinta persoanelor si institutiilor interesate raspunde secretarul general al UAT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6EDAF" w14:textId="77777777" w:rsidR="000A7C0F" w:rsidRDefault="000A7C0F" w:rsidP="000A7C0F">
      <w:pPr>
        <w:rPr>
          <w:rFonts w:ascii="Times New Roman" w:hAnsi="Times New Roman" w:cs="Times New Roman"/>
          <w:sz w:val="24"/>
          <w:szCs w:val="24"/>
        </w:rPr>
      </w:pPr>
    </w:p>
    <w:p w14:paraId="6B720B0B" w14:textId="77777777" w:rsidR="000A7C0F" w:rsidRDefault="000A7C0F" w:rsidP="000A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111EA2F4" w14:textId="77777777" w:rsidR="000A7C0F" w:rsidRDefault="000A7C0F" w:rsidP="000A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5F5E2B27" w14:textId="77777777" w:rsidR="000A7C0F" w:rsidRPr="00315FD5" w:rsidRDefault="000A7C0F" w:rsidP="000A7C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RACOVITA RAMONA</w:t>
      </w:r>
    </w:p>
    <w:p w14:paraId="3AAA6011" w14:textId="77777777" w:rsidR="000A7C0F" w:rsidRPr="00223E57" w:rsidRDefault="000A7C0F" w:rsidP="000A7C0F">
      <w:pPr>
        <w:pStyle w:val="Frspaiere11"/>
        <w:jc w:val="center"/>
        <w:rPr>
          <w:rFonts w:ascii="Arial" w:hAnsi="Arial" w:cs="Arial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0A7C0F" w:rsidRPr="00223E57" w14:paraId="7B37361C" w14:textId="77777777" w:rsidTr="00A42896">
        <w:trPr>
          <w:trHeight w:val="6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5168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C578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5964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5880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F40D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707D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„abtinere”</w:t>
            </w:r>
          </w:p>
        </w:tc>
      </w:tr>
      <w:tr w:rsidR="000A7C0F" w:rsidRPr="00223E57" w14:paraId="29794032" w14:textId="77777777" w:rsidTr="00A42896">
        <w:trPr>
          <w:trHeight w:val="7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D40D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23E57">
              <w:rPr>
                <w:rFonts w:ascii="Arial" w:hAnsi="Arial" w:cs="Arial"/>
                <w:iCs/>
                <w:sz w:val="18"/>
                <w:szCs w:val="18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9E36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4CE4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A76A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4628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2C4B" w14:textId="77777777" w:rsidR="000A7C0F" w:rsidRPr="00223E57" w:rsidRDefault="000A7C0F" w:rsidP="00A42896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54D54587" w14:textId="77777777" w:rsidR="000A7C0F" w:rsidRPr="000A7C0F" w:rsidRDefault="000A7C0F" w:rsidP="000A7C0F">
      <w:pPr>
        <w:rPr>
          <w:rFonts w:ascii="Times New Roman" w:hAnsi="Times New Roman" w:cs="Times New Roman"/>
          <w:sz w:val="24"/>
          <w:szCs w:val="24"/>
        </w:rPr>
      </w:pPr>
    </w:p>
    <w:p w14:paraId="17184576" w14:textId="77777777" w:rsidR="000A7C0F" w:rsidRPr="000A7C0F" w:rsidRDefault="000A7C0F" w:rsidP="000A7C0F"/>
    <w:p w14:paraId="1575D281" w14:textId="77777777" w:rsidR="001837A7" w:rsidRDefault="001837A7"/>
    <w:sectPr w:rsidR="001837A7" w:rsidSect="000A7C0F">
      <w:pgSz w:w="11906" w:h="16838"/>
      <w:pgMar w:top="284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BED"/>
    <w:multiLevelType w:val="hybridMultilevel"/>
    <w:tmpl w:val="AA90E16E"/>
    <w:lvl w:ilvl="0" w:tplc="86641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52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F"/>
    <w:rsid w:val="0003252D"/>
    <w:rsid w:val="00044896"/>
    <w:rsid w:val="000A7C0F"/>
    <w:rsid w:val="00103D65"/>
    <w:rsid w:val="001837A7"/>
    <w:rsid w:val="00183B4F"/>
    <w:rsid w:val="00230133"/>
    <w:rsid w:val="002D3EC9"/>
    <w:rsid w:val="003A389A"/>
    <w:rsid w:val="003F31E5"/>
    <w:rsid w:val="004A3B3A"/>
    <w:rsid w:val="004C132C"/>
    <w:rsid w:val="004F640D"/>
    <w:rsid w:val="00850310"/>
    <w:rsid w:val="00863CB2"/>
    <w:rsid w:val="009475BF"/>
    <w:rsid w:val="00AA3E7D"/>
    <w:rsid w:val="00AC545C"/>
    <w:rsid w:val="00C4429C"/>
    <w:rsid w:val="00CA127B"/>
    <w:rsid w:val="00D52C78"/>
    <w:rsid w:val="00D84EE9"/>
    <w:rsid w:val="00E7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170F"/>
  <w15:chartTrackingRefBased/>
  <w15:docId w15:val="{CD12F153-7028-4C65-AD98-0921A1CE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83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8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83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83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83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83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83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83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83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8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8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8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83B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83B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83B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83B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83B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83B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83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8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183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18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8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83B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83B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83B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8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83B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83B4F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0A7C0F"/>
    <w:pPr>
      <w:spacing w:after="0" w:line="240" w:lineRule="auto"/>
    </w:pPr>
  </w:style>
  <w:style w:type="paragraph" w:customStyle="1" w:styleId="Frspaiere11">
    <w:name w:val="Fără spațiere11"/>
    <w:qFormat/>
    <w:rsid w:val="000A7C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https://encrypted-tbn0.gstatic.com/images?q=tbn:ANd9GcTiObHyo4ab_vVGYi-qsJMGfwf2j-VLQ6PaM-BntoXxjGfbNxS-puioTpJXgtwgDTBnSNc&amp;usqp=C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95B8-0DF8-4491-A607-F33F70B1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4</cp:revision>
  <cp:lastPrinted>2025-02-27T09:23:00Z</cp:lastPrinted>
  <dcterms:created xsi:type="dcterms:W3CDTF">2025-02-27T06:18:00Z</dcterms:created>
  <dcterms:modified xsi:type="dcterms:W3CDTF">2025-03-03T09:49:00Z</dcterms:modified>
</cp:coreProperties>
</file>