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6C" w:rsidRPr="00B76113" w:rsidRDefault="001D50E2" w:rsidP="00D6516C">
      <w:pPr>
        <w:pStyle w:val="Heading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D6516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6516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437" w:rsidRPr="001D50E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4" r:href="rId5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="00D6516C" w:rsidRPr="002B3B75">
        <w:rPr>
          <w:rFonts w:ascii="Times New Roman" w:hAnsi="Times New Roman" w:cs="Times New Roman"/>
          <w:sz w:val="24"/>
          <w:szCs w:val="24"/>
        </w:rPr>
        <w:tab/>
      </w:r>
      <w:r w:rsidR="00D6516C" w:rsidRPr="00B7611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23975" cy="1456373"/>
            <wp:effectExtent l="0" t="0" r="0" b="0"/>
            <wp:docPr id="9888185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16C" w:rsidRDefault="001D50E2" w:rsidP="00D6516C">
      <w:pPr>
        <w:tabs>
          <w:tab w:val="left" w:pos="687"/>
          <w:tab w:val="left" w:pos="1920"/>
        </w:tabs>
        <w:jc w:val="both"/>
        <w:rPr>
          <w:rFonts w:cs="Times New Roman"/>
          <w:b/>
        </w:rPr>
      </w:pPr>
      <w:r w:rsidRPr="001D50E2">
        <w:rPr>
          <w:rFonts w:cs="Times New Roman"/>
          <w:noProof/>
        </w:rPr>
        <w:pict>
          <v:rect id="Rectangle 2" o:spid="_x0000_s1029" style="position:absolute;left:0;text-align:left;margin-left:.45pt;margin-top:18.05pt;width:161.55pt;height:9pt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<v:stroke joinstyle="round"/>
          </v:rect>
        </w:pict>
      </w:r>
      <w:r w:rsidRPr="001D50E2">
        <w:rPr>
          <w:rFonts w:cs="Times New Roman"/>
          <w:noProof/>
        </w:rPr>
        <w:pict>
          <v:rect id="Rectangle 3" o:spid="_x0000_s1028" style="position:absolute;left:0;text-align:left;margin-left:162pt;margin-top:18.05pt;width:161.55pt;height:9pt;z-index:2516643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<v:stroke joinstyle="round"/>
          </v:rect>
        </w:pict>
      </w:r>
      <w:r w:rsidRPr="001D50E2">
        <w:rPr>
          <w:rFonts w:cs="Times New Roman"/>
          <w:noProof/>
        </w:rPr>
        <w:pict>
          <v:rect id="Rectangle 4" o:spid="_x0000_s1027" style="position:absolute;left:0;text-align:left;margin-left:324pt;margin-top:18.05pt;width:161.55pt;height:8.5pt;z-index:2516654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<v:stroke joinstyle="round"/>
          </v:rect>
        </w:pict>
      </w:r>
      <w:r w:rsidR="00D6516C" w:rsidRPr="00B76113">
        <w:rPr>
          <w:rFonts w:cs="Times New Roman"/>
          <w:b/>
        </w:rPr>
        <w:tab/>
      </w:r>
    </w:p>
    <w:p w:rsidR="00D6516C" w:rsidRDefault="00D6516C" w:rsidP="00D6516C">
      <w:pPr>
        <w:jc w:val="center"/>
        <w:rPr>
          <w:b/>
        </w:rPr>
      </w:pPr>
    </w:p>
    <w:p w:rsidR="00D6516C" w:rsidRPr="002656FC" w:rsidRDefault="00D6516C" w:rsidP="00D65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FC">
        <w:rPr>
          <w:rFonts w:ascii="Times New Roman" w:hAnsi="Times New Roman" w:cs="Times New Roman"/>
          <w:b/>
          <w:sz w:val="24"/>
          <w:szCs w:val="24"/>
        </w:rPr>
        <w:t xml:space="preserve"> HOTARARE</w:t>
      </w:r>
      <w:r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243CC5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/29.01.2025</w:t>
      </w:r>
    </w:p>
    <w:p w:rsidR="00D6516C" w:rsidRPr="002656FC" w:rsidRDefault="00D6516C" w:rsidP="00D65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6FC">
        <w:rPr>
          <w:rFonts w:ascii="Times New Roman" w:hAnsi="Times New Roman" w:cs="Times New Roman"/>
          <w:b/>
          <w:sz w:val="24"/>
          <w:szCs w:val="24"/>
        </w:rPr>
        <w:t>Privind atestarea la domeniul public al comunei Drajna a  SISTEMULUI CANALIZARE MENAJERA COMUNA DRAJNA</w:t>
      </w:r>
    </w:p>
    <w:p w:rsidR="00D6516C" w:rsidRPr="002656F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2656FC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Consiliul Local al comunei Drajna,</w:t>
      </w:r>
    </w:p>
    <w:p w:rsidR="00D6516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2656FC">
        <w:rPr>
          <w:rFonts w:ascii="Times New Roman" w:hAnsi="Times New Roman" w:cs="Times New Roman"/>
          <w:sz w:val="24"/>
          <w:szCs w:val="24"/>
          <w:lang w:val="it-IT"/>
        </w:rPr>
        <w:tab/>
        <w:t>Avand in vedere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D6516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proiectul de hotarare initiat de primarul comunei Drajna insotit de </w:t>
      </w:r>
      <w:r w:rsidRPr="002656FC">
        <w:rPr>
          <w:rFonts w:ascii="Times New Roman" w:hAnsi="Times New Roman" w:cs="Times New Roman"/>
          <w:sz w:val="24"/>
          <w:szCs w:val="24"/>
          <w:lang w:val="it-IT"/>
        </w:rPr>
        <w:t xml:space="preserve"> referatul de aprobare nr. 764/22.01.2025  si raportul compartimentului de resort nr.768/22.01.2025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-avizele de legalitate ale comisiilor Consiliului Local</w:t>
      </w: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2656FC">
        <w:rPr>
          <w:rFonts w:ascii="Times New Roman" w:hAnsi="Times New Roman" w:cs="Times New Roman"/>
          <w:sz w:val="24"/>
          <w:szCs w:val="24"/>
          <w:lang w:val="it-IT"/>
        </w:rPr>
        <w:tab/>
        <w:t>In conformitate cu  prevederile:</w:t>
      </w:r>
    </w:p>
    <w:p w:rsidR="00D6516C" w:rsidRPr="00243CC5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243CC5">
        <w:rPr>
          <w:rFonts w:ascii="Times New Roman" w:hAnsi="Times New Roman" w:cs="Times New Roman"/>
          <w:sz w:val="24"/>
          <w:szCs w:val="24"/>
          <w:lang w:val="it-IT"/>
        </w:rPr>
        <w:t>-art. 286 alin. (1) si alin. (4) si pct. 4 din Anexa 4 din OUG nr. 57/2019 privind Codul administrativ</w:t>
      </w: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2656FC">
        <w:rPr>
          <w:rFonts w:ascii="Times New Roman" w:hAnsi="Times New Roman" w:cs="Times New Roman"/>
          <w:sz w:val="24"/>
          <w:szCs w:val="24"/>
          <w:lang w:val="it-IT"/>
        </w:rPr>
        <w:t>-art. 888 din legea 287/2009 privind Codul Civil, cu modificarile si completarile ulterioare</w:t>
      </w: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>Vazand</w:t>
      </w:r>
      <w:r w:rsidRPr="002656FC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656FC">
        <w:rPr>
          <w:rFonts w:ascii="Times New Roman" w:hAnsi="Times New Roman" w:cs="Times New Roman"/>
          <w:bCs/>
          <w:sz w:val="24"/>
          <w:szCs w:val="24"/>
          <w:lang w:val="it-IT"/>
        </w:rPr>
        <w:t>- AC nr. 13/04.10.2025 si procesul verbal de receptie la terminarea lucrarilor, nr. 15/ 28.12.2023, inregistrat la registratura primariei Drajna  cu nr. 13 604/28.12.2023.</w:t>
      </w:r>
    </w:p>
    <w:p w:rsidR="00D6516C" w:rsidRDefault="00D6516C" w:rsidP="00D6516C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656FC">
        <w:rPr>
          <w:rFonts w:ascii="Times New Roman" w:hAnsi="Times New Roman" w:cs="Times New Roman"/>
          <w:bCs/>
          <w:sz w:val="24"/>
          <w:szCs w:val="24"/>
        </w:rPr>
        <w:t>În temeiul art.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2656FC">
        <w:rPr>
          <w:rFonts w:ascii="Times New Roman" w:hAnsi="Times New Roman" w:cs="Times New Roman"/>
          <w:bCs/>
          <w:sz w:val="24"/>
          <w:szCs w:val="24"/>
        </w:rPr>
        <w:t>6 alin (1) O.U.G. nr. 57/2019 privind Codul administrativ, cu modificările și completările ulterioare</w:t>
      </w:r>
    </w:p>
    <w:p w:rsidR="00D6516C" w:rsidRDefault="00D6516C" w:rsidP="00D6516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D6516C" w:rsidRPr="002656FC" w:rsidRDefault="00D6516C" w:rsidP="00D651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516C" w:rsidRPr="002656FC" w:rsidRDefault="00D6516C" w:rsidP="00D651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HOTARASTE</w:t>
      </w:r>
      <w:r w:rsidRPr="002656FC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D6516C" w:rsidRPr="002656FC" w:rsidRDefault="00D6516C" w:rsidP="00D6516C">
      <w:pPr>
        <w:rPr>
          <w:rFonts w:ascii="Times New Roman" w:hAnsi="Times New Roman" w:cs="Times New Roman"/>
          <w:sz w:val="24"/>
          <w:szCs w:val="24"/>
        </w:rPr>
      </w:pPr>
      <w:r w:rsidRPr="002656FC">
        <w:rPr>
          <w:rFonts w:ascii="Times New Roman" w:hAnsi="Times New Roman" w:cs="Times New Roman"/>
          <w:sz w:val="24"/>
          <w:szCs w:val="24"/>
        </w:rPr>
        <w:tab/>
        <w:t xml:space="preserve">ART. 1.Se aproba atestarea la domeniul public al comunei Drajna a  SISTEMULUI CANALIZARE MENAJERA COMUNA DRAJNA, conform anexei ce face parte din prezenta hotarare.                                                                                                                                                                        </w:t>
      </w:r>
      <w:r w:rsidRPr="002656FC">
        <w:rPr>
          <w:rFonts w:ascii="Times New Roman" w:hAnsi="Times New Roman" w:cs="Times New Roman"/>
          <w:sz w:val="24"/>
          <w:szCs w:val="24"/>
        </w:rPr>
        <w:tab/>
        <w:t xml:space="preserve">ART. 2. De aducerea la indeplinire a prezentei hotarari raspunde primarul comunei Drajna, prin aparatul de specialitate.                                                                                                                                              </w:t>
      </w:r>
      <w:r w:rsidRPr="002656FC">
        <w:rPr>
          <w:rFonts w:ascii="Times New Roman" w:hAnsi="Times New Roman" w:cs="Times New Roman"/>
          <w:sz w:val="24"/>
          <w:szCs w:val="24"/>
        </w:rPr>
        <w:tab/>
        <w:t>ART. 3. De aducerea la cunostinta persoanelor si institutiilor interesate raspunde secretarul general al UAT.</w:t>
      </w:r>
    </w:p>
    <w:p w:rsidR="00D6516C" w:rsidRPr="006508F8" w:rsidRDefault="00D6516C" w:rsidP="00D6516C">
      <w:pPr>
        <w:pStyle w:val="Frspaiere11"/>
      </w:pPr>
      <w:r>
        <w:tab/>
      </w:r>
      <w:r>
        <w:tab/>
      </w:r>
      <w:r>
        <w:tab/>
      </w:r>
      <w:r>
        <w:tab/>
      </w:r>
      <w:r>
        <w:tab/>
      </w:r>
      <w:r w:rsidRPr="006508F8">
        <w:t>CONTRASEMNEAZA,</w:t>
      </w:r>
    </w:p>
    <w:p w:rsidR="00D6516C" w:rsidRPr="006508F8" w:rsidRDefault="00D6516C" w:rsidP="00D6516C">
      <w:pPr>
        <w:pStyle w:val="Frspaiere11"/>
      </w:pPr>
      <w:r w:rsidRPr="006508F8">
        <w:t xml:space="preserve">           PRESEDINTE SEDINTA                                             SECRETAR GENERAL UAT,</w:t>
      </w:r>
    </w:p>
    <w:p w:rsidR="00D6516C" w:rsidRPr="006508F8" w:rsidRDefault="00D6516C" w:rsidP="00D6516C">
      <w:pPr>
        <w:pStyle w:val="Frspaiere11"/>
      </w:pPr>
      <w:r w:rsidRPr="006508F8">
        <w:tab/>
      </w:r>
      <w:r w:rsidRPr="006508F8">
        <w:tab/>
      </w:r>
      <w:r w:rsidRPr="006508F8">
        <w:tab/>
      </w:r>
      <w:r w:rsidRPr="006508F8">
        <w:tab/>
      </w:r>
      <w:r w:rsidRPr="006508F8">
        <w:tab/>
      </w:r>
      <w:r w:rsidRPr="006508F8">
        <w:tab/>
      </w:r>
      <w:r w:rsidRPr="006508F8">
        <w:tab/>
        <w:t xml:space="preserve">                       RACOVITA RAMONA</w:t>
      </w:r>
    </w:p>
    <w:p w:rsidR="00D6516C" w:rsidRPr="006508F8" w:rsidRDefault="00D6516C" w:rsidP="00D6516C">
      <w:pPr>
        <w:pStyle w:val="Frspaiere11"/>
        <w:ind w:firstLine="708"/>
      </w:pPr>
      <w:r w:rsidRPr="006508F8">
        <w:t xml:space="preserve">CIRSTEA OANA </w:t>
      </w:r>
    </w:p>
    <w:p w:rsidR="00D6516C" w:rsidRDefault="00D6516C" w:rsidP="00D6516C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1214"/>
        <w:gridCol w:w="1455"/>
        <w:gridCol w:w="1620"/>
        <w:gridCol w:w="1440"/>
        <w:gridCol w:w="1905"/>
      </w:tblGrid>
      <w:tr w:rsidR="00D6516C" w:rsidRPr="006508F8" w:rsidTr="00F23A59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Nr. voturi „abtinere”</w:t>
            </w:r>
          </w:p>
        </w:tc>
      </w:tr>
      <w:tr w:rsidR="00D6516C" w:rsidRPr="006508F8" w:rsidTr="00F23A59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508F8">
              <w:rPr>
                <w:rFonts w:ascii="Arial" w:hAnsi="Arial" w:cs="Arial"/>
                <w:iCs/>
                <w:sz w:val="18"/>
                <w:szCs w:val="18"/>
              </w:rPr>
              <w:lastRenderedPageBreak/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16C" w:rsidRPr="006508F8" w:rsidRDefault="00D6516C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8F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16C" w:rsidRPr="006508F8" w:rsidRDefault="00243CC5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16C" w:rsidRPr="006508F8" w:rsidRDefault="00243CC5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16C" w:rsidRPr="006508F8" w:rsidRDefault="00243CC5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16C" w:rsidRPr="006508F8" w:rsidRDefault="00243CC5" w:rsidP="00F23A59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Pr="005A4CE0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Pr="005A4CE0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Pr="005A4CE0" w:rsidRDefault="00D6516C" w:rsidP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>
      <w:pPr>
        <w:rPr>
          <w:rFonts w:ascii="Times New Roman" w:hAnsi="Times New Roman" w:cs="Times New Roman"/>
          <w:sz w:val="24"/>
          <w:szCs w:val="24"/>
        </w:rPr>
      </w:pPr>
    </w:p>
    <w:p w:rsidR="00D6516C" w:rsidRDefault="00D6516C">
      <w:pPr>
        <w:rPr>
          <w:rFonts w:ascii="Times New Roman" w:hAnsi="Times New Roman" w:cs="Times New Roman"/>
          <w:sz w:val="24"/>
          <w:szCs w:val="24"/>
        </w:rPr>
      </w:pPr>
    </w:p>
    <w:p w:rsidR="00D6516C" w:rsidRPr="005A4CE0" w:rsidRDefault="00D6516C">
      <w:pPr>
        <w:rPr>
          <w:rFonts w:ascii="Times New Roman" w:hAnsi="Times New Roman" w:cs="Times New Roman"/>
          <w:sz w:val="24"/>
          <w:szCs w:val="24"/>
        </w:rPr>
      </w:pPr>
    </w:p>
    <w:sectPr w:rsidR="00D6516C" w:rsidRPr="005A4CE0" w:rsidSect="002656FC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74F"/>
    <w:rsid w:val="0003252D"/>
    <w:rsid w:val="00051667"/>
    <w:rsid w:val="001837A7"/>
    <w:rsid w:val="001D50E2"/>
    <w:rsid w:val="00230133"/>
    <w:rsid w:val="00243CC5"/>
    <w:rsid w:val="002656FC"/>
    <w:rsid w:val="00275916"/>
    <w:rsid w:val="0039297A"/>
    <w:rsid w:val="003A389A"/>
    <w:rsid w:val="003B374F"/>
    <w:rsid w:val="003B5437"/>
    <w:rsid w:val="003F31E5"/>
    <w:rsid w:val="00474C83"/>
    <w:rsid w:val="004C132C"/>
    <w:rsid w:val="004F640D"/>
    <w:rsid w:val="005A4CE0"/>
    <w:rsid w:val="005D6702"/>
    <w:rsid w:val="006E51DB"/>
    <w:rsid w:val="00850310"/>
    <w:rsid w:val="009475BF"/>
    <w:rsid w:val="00A07A3D"/>
    <w:rsid w:val="00AA3E7D"/>
    <w:rsid w:val="00AC545C"/>
    <w:rsid w:val="00C4429C"/>
    <w:rsid w:val="00CA127B"/>
    <w:rsid w:val="00D6516C"/>
    <w:rsid w:val="00F90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E2"/>
  </w:style>
  <w:style w:type="paragraph" w:styleId="Heading1">
    <w:name w:val="heading 1"/>
    <w:basedOn w:val="Normal"/>
    <w:next w:val="Normal"/>
    <w:link w:val="Heading1Char"/>
    <w:uiPriority w:val="9"/>
    <w:qFormat/>
    <w:rsid w:val="003B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7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7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B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B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7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74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56FC"/>
    <w:pPr>
      <w:spacing w:after="0" w:line="240" w:lineRule="auto"/>
    </w:pPr>
  </w:style>
  <w:style w:type="paragraph" w:customStyle="1" w:styleId="Frspaiere11">
    <w:name w:val="Fără spațiere11"/>
    <w:qFormat/>
    <w:rsid w:val="00D6516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Dell</cp:lastModifiedBy>
  <cp:revision>12</cp:revision>
  <cp:lastPrinted>2025-01-29T11:39:00Z</cp:lastPrinted>
  <dcterms:created xsi:type="dcterms:W3CDTF">2025-01-23T08:34:00Z</dcterms:created>
  <dcterms:modified xsi:type="dcterms:W3CDTF">2025-02-07T13:12:00Z</dcterms:modified>
</cp:coreProperties>
</file>